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7D" w:rsidRPr="0019227D" w:rsidRDefault="0019227D" w:rsidP="0019227D">
      <w:pPr>
        <w:jc w:val="center"/>
        <w:rPr>
          <w:b/>
          <w:sz w:val="28"/>
          <w:szCs w:val="28"/>
        </w:rPr>
      </w:pPr>
      <w:r w:rsidRPr="0019227D">
        <w:rPr>
          <w:sz w:val="28"/>
          <w:szCs w:val="28"/>
        </w:rPr>
        <w:t xml:space="preserve">Otvorenie roku 2019 </w:t>
      </w:r>
      <w:r w:rsidR="00F8069D">
        <w:rPr>
          <w:sz w:val="28"/>
          <w:szCs w:val="28"/>
        </w:rPr>
        <w:t>JU</w:t>
      </w:r>
      <w:r w:rsidRPr="0019227D">
        <w:rPr>
          <w:sz w:val="28"/>
          <w:szCs w:val="28"/>
        </w:rPr>
        <w:t xml:space="preserve"> v </w:t>
      </w:r>
      <w:r w:rsidRPr="0019227D">
        <w:rPr>
          <w:b/>
          <w:sz w:val="28"/>
          <w:szCs w:val="28"/>
        </w:rPr>
        <w:t>prípade, že nie je uzatvorený rok 2017</w:t>
      </w:r>
    </w:p>
    <w:p w:rsidR="0019227D" w:rsidRDefault="0019227D" w:rsidP="0019227D">
      <w:pPr>
        <w:jc w:val="center"/>
        <w:rPr>
          <w:b/>
        </w:rPr>
      </w:pPr>
    </w:p>
    <w:p w:rsidR="0019227D" w:rsidRDefault="0019227D" w:rsidP="0019227D">
      <w:pPr>
        <w:jc w:val="center"/>
      </w:pPr>
    </w:p>
    <w:p w:rsidR="0019227D" w:rsidRDefault="00F8069D" w:rsidP="0019227D">
      <w:pPr>
        <w:jc w:val="center"/>
      </w:pPr>
      <w:r>
        <w:rPr>
          <w:noProof/>
          <w:lang w:eastAsia="sk-SK" w:bidi="ar-SA"/>
        </w:rPr>
        <w:drawing>
          <wp:inline distT="0" distB="0" distL="0" distR="0">
            <wp:extent cx="3857625" cy="1571625"/>
            <wp:effectExtent l="0" t="0" r="9525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7D" w:rsidRDefault="0019227D" w:rsidP="0019227D">
      <w:pPr>
        <w:jc w:val="center"/>
      </w:pPr>
    </w:p>
    <w:p w:rsidR="0019227D" w:rsidRDefault="0019227D" w:rsidP="0019227D">
      <w:r>
        <w:t xml:space="preserve">V ponuke </w:t>
      </w:r>
      <w:r>
        <w:rPr>
          <w:b/>
        </w:rPr>
        <w:t>uzávierky</w:t>
      </w:r>
      <w:r>
        <w:t xml:space="preserve"> si otvoríte voľbu </w:t>
      </w:r>
      <w:r>
        <w:rPr>
          <w:b/>
        </w:rPr>
        <w:t xml:space="preserve">účtovanie v starom roku. </w:t>
      </w:r>
      <w:r>
        <w:t>Program sa otvorí v roku 2017</w:t>
      </w:r>
    </w:p>
    <w:p w:rsidR="0019227D" w:rsidRDefault="0019227D" w:rsidP="0019227D"/>
    <w:p w:rsidR="0019227D" w:rsidRDefault="00F8069D" w:rsidP="0019227D">
      <w:pPr>
        <w:jc w:val="center"/>
      </w:pPr>
      <w:r>
        <w:rPr>
          <w:noProof/>
          <w:lang w:eastAsia="sk-SK" w:bidi="ar-SA"/>
        </w:rPr>
        <w:drawing>
          <wp:inline distT="0" distB="0" distL="0" distR="0">
            <wp:extent cx="2085975" cy="1371600"/>
            <wp:effectExtent l="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7D" w:rsidRDefault="0019227D" w:rsidP="0019227D"/>
    <w:p w:rsidR="0019227D" w:rsidRDefault="0019227D" w:rsidP="0019227D"/>
    <w:p w:rsidR="0019227D" w:rsidRDefault="0019227D" w:rsidP="0019227D">
      <w:pPr>
        <w:rPr>
          <w:b/>
        </w:rPr>
      </w:pPr>
      <w:r>
        <w:t xml:space="preserve">V 12/2017 voľba </w:t>
      </w:r>
      <w:r>
        <w:rPr>
          <w:b/>
        </w:rPr>
        <w:t>uzávierky – ročná uzávierka – ročná uzávierka</w:t>
      </w:r>
    </w:p>
    <w:p w:rsidR="0019227D" w:rsidRDefault="0019227D" w:rsidP="0019227D"/>
    <w:p w:rsidR="0019227D" w:rsidRDefault="00F8069D" w:rsidP="0019227D">
      <w:pPr>
        <w:jc w:val="center"/>
      </w:pPr>
      <w:r>
        <w:rPr>
          <w:noProof/>
          <w:lang w:eastAsia="sk-SK" w:bidi="ar-SA"/>
        </w:rPr>
        <w:drawing>
          <wp:inline distT="0" distB="0" distL="0" distR="0">
            <wp:extent cx="4200525" cy="18288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9D" w:rsidRDefault="00F8069D" w:rsidP="0019227D">
      <w:pPr>
        <w:jc w:val="center"/>
      </w:pPr>
    </w:p>
    <w:p w:rsidR="00F8069D" w:rsidRDefault="00F8069D" w:rsidP="00F8069D"/>
    <w:p w:rsidR="0019227D" w:rsidRDefault="0019227D" w:rsidP="0019227D">
      <w:bookmarkStart w:id="0" w:name="_GoBack"/>
      <w:bookmarkEnd w:id="0"/>
    </w:p>
    <w:p w:rsidR="0019227D" w:rsidRDefault="0019227D" w:rsidP="0019227D">
      <w:pPr>
        <w:jc w:val="center"/>
      </w:pPr>
    </w:p>
    <w:p w:rsidR="0019227D" w:rsidRDefault="0019227D" w:rsidP="0019227D"/>
    <w:p w:rsidR="0019227D" w:rsidRDefault="0019227D" w:rsidP="0019227D">
      <w:r>
        <w:t xml:space="preserve">Touto voľbou sa uzatvorí rok 2017 po uzavretí  roku 2017 program povolí otvoriť rok 2019. V programe </w:t>
      </w:r>
      <w:r w:rsidR="00F8069D">
        <w:t>JU</w:t>
      </w:r>
      <w:r>
        <w:t xml:space="preserve"> je možné mať otvorené len 2 obdobia.</w:t>
      </w:r>
    </w:p>
    <w:p w:rsidR="00962747" w:rsidRPr="001512B0" w:rsidRDefault="00962747" w:rsidP="001512B0">
      <w:pPr>
        <w:pStyle w:val="Odsekzoznamu"/>
        <w:ind w:left="360"/>
        <w:rPr>
          <w:szCs w:val="20"/>
        </w:rPr>
      </w:pPr>
    </w:p>
    <w:sectPr w:rsidR="00962747" w:rsidRPr="001512B0" w:rsidSect="002706E3">
      <w:headerReference w:type="default" r:id="rId11"/>
      <w:footerReference w:type="default" r:id="rId12"/>
      <w:pgSz w:w="11906" w:h="16838"/>
      <w:pgMar w:top="1438" w:right="1106" w:bottom="1258" w:left="1418" w:header="35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E7" w:rsidRDefault="008871E7">
      <w:r>
        <w:separator/>
      </w:r>
    </w:p>
  </w:endnote>
  <w:endnote w:type="continuationSeparator" w:id="0">
    <w:p w:rsidR="008871E7" w:rsidRDefault="0088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0E" w:rsidRDefault="00344E6C">
    <w:pPr>
      <w:pStyle w:val="Pta"/>
      <w:tabs>
        <w:tab w:val="clear" w:pos="9072"/>
        <w:tab w:val="right" w:pos="9360"/>
      </w:tabs>
      <w:spacing w:before="20"/>
      <w:rPr>
        <w:rFonts w:ascii="Arial" w:hAnsi="Arial" w:cs="Arial"/>
        <w:sz w:val="14"/>
        <w:lang w:val="en-US"/>
      </w:rPr>
    </w:pPr>
    <w:r>
      <w:rPr>
        <w:rFonts w:ascii="Arial" w:hAnsi="Arial" w:cs="Arial"/>
        <w:noProof/>
        <w:color w:val="C00000"/>
        <w:sz w:val="20"/>
        <w:lang w:eastAsia="sk-SK"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43179</wp:posOffset>
              </wp:positionV>
              <wp:extent cx="56007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4pt" to="44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qjEQIAACk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" strokecolor="#c00000" strokeweight="1pt"/>
          </w:pict>
        </mc:Fallback>
      </mc:AlternateContent>
    </w:r>
    <w:r w:rsidR="00D5740E">
      <w:rPr>
        <w:rFonts w:ascii="Arial" w:hAnsi="Arial" w:cs="Arial"/>
        <w:sz w:val="16"/>
      </w:rPr>
      <w:tab/>
    </w:r>
    <w:r w:rsidR="00D5740E">
      <w:rPr>
        <w:rFonts w:ascii="Arial" w:hAnsi="Arial" w:cs="Arial"/>
        <w:sz w:val="16"/>
      </w:rPr>
      <w:tab/>
    </w:r>
    <w:r w:rsidR="00D5740E">
      <w:rPr>
        <w:rFonts w:ascii="Arial" w:hAnsi="Arial" w:cs="Arial"/>
        <w:sz w:val="14"/>
        <w:lang w:val="en-US"/>
      </w:rPr>
      <w:fldChar w:fldCharType="begin"/>
    </w:r>
    <w:r w:rsidR="00D5740E">
      <w:rPr>
        <w:rFonts w:ascii="Arial" w:hAnsi="Arial" w:cs="Arial"/>
        <w:sz w:val="14"/>
        <w:lang w:val="en-US"/>
      </w:rPr>
      <w:instrText xml:space="preserve"> PAGE </w:instrText>
    </w:r>
    <w:r w:rsidR="00D5740E">
      <w:rPr>
        <w:rFonts w:ascii="Arial" w:hAnsi="Arial" w:cs="Arial"/>
        <w:sz w:val="14"/>
        <w:lang w:val="en-US"/>
      </w:rPr>
      <w:fldChar w:fldCharType="separate"/>
    </w:r>
    <w:r w:rsidR="00F8069D">
      <w:rPr>
        <w:rFonts w:ascii="Arial" w:hAnsi="Arial" w:cs="Arial"/>
        <w:noProof/>
        <w:sz w:val="14"/>
        <w:lang w:val="en-US"/>
      </w:rPr>
      <w:t>1</w:t>
    </w:r>
    <w:r w:rsidR="00D5740E">
      <w:rPr>
        <w:rFonts w:ascii="Arial" w:hAnsi="Arial" w:cs="Arial"/>
        <w:sz w:val="14"/>
        <w:lang w:val="en-US"/>
      </w:rPr>
      <w:fldChar w:fldCharType="end"/>
    </w:r>
    <w:r w:rsidR="00D5740E">
      <w:rPr>
        <w:rFonts w:ascii="Arial" w:hAnsi="Arial" w:cs="Arial"/>
        <w:sz w:val="14"/>
        <w:lang w:val="en-US"/>
      </w:rPr>
      <w:t xml:space="preserve"> / </w:t>
    </w:r>
    <w:r w:rsidR="00D5740E">
      <w:rPr>
        <w:rFonts w:ascii="Arial" w:hAnsi="Arial" w:cs="Arial"/>
        <w:sz w:val="14"/>
        <w:lang w:val="en-US"/>
      </w:rPr>
      <w:fldChar w:fldCharType="begin"/>
    </w:r>
    <w:r w:rsidR="00D5740E">
      <w:rPr>
        <w:rFonts w:ascii="Arial" w:hAnsi="Arial" w:cs="Arial"/>
        <w:sz w:val="14"/>
        <w:lang w:val="en-US"/>
      </w:rPr>
      <w:instrText xml:space="preserve"> NUMPAGES </w:instrText>
    </w:r>
    <w:r w:rsidR="00D5740E">
      <w:rPr>
        <w:rFonts w:ascii="Arial" w:hAnsi="Arial" w:cs="Arial"/>
        <w:sz w:val="14"/>
        <w:lang w:val="en-US"/>
      </w:rPr>
      <w:fldChar w:fldCharType="separate"/>
    </w:r>
    <w:r w:rsidR="00F8069D">
      <w:rPr>
        <w:rFonts w:ascii="Arial" w:hAnsi="Arial" w:cs="Arial"/>
        <w:noProof/>
        <w:sz w:val="14"/>
        <w:lang w:val="en-US"/>
      </w:rPr>
      <w:t>1</w:t>
    </w:r>
    <w:r w:rsidR="00D5740E">
      <w:rPr>
        <w:rFonts w:ascii="Arial" w:hAnsi="Arial" w:cs="Arial"/>
        <w:sz w:val="14"/>
        <w:lang w:val="en-US"/>
      </w:rPr>
      <w:fldChar w:fldCharType="end"/>
    </w:r>
  </w:p>
  <w:p w:rsidR="00D5740E" w:rsidRPr="001253C9" w:rsidRDefault="00D5740E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proofErr w:type="spellStart"/>
    <w:r w:rsidRPr="001253C9">
      <w:rPr>
        <w:rFonts w:ascii="Arial" w:hAnsi="Arial" w:cs="Arial"/>
        <w:color w:val="595959" w:themeColor="text1" w:themeTint="A6"/>
        <w:sz w:val="14"/>
      </w:rPr>
      <w:t>SunSoft</w:t>
    </w:r>
    <w:proofErr w:type="spellEnd"/>
    <w:r w:rsidRPr="001253C9">
      <w:rPr>
        <w:rFonts w:ascii="Arial" w:hAnsi="Arial" w:cs="Arial"/>
        <w:color w:val="595959" w:themeColor="text1" w:themeTint="A6"/>
        <w:sz w:val="14"/>
      </w:rPr>
      <w:t xml:space="preserve"> Plus s.r.o.</w:t>
    </w:r>
    <w:r w:rsidRPr="001253C9">
      <w:rPr>
        <w:rFonts w:ascii="Arial" w:hAnsi="Arial" w:cs="Arial"/>
        <w:color w:val="595959" w:themeColor="text1" w:themeTint="A6"/>
        <w:sz w:val="14"/>
      </w:rPr>
      <w:tab/>
      <w:t>Tel.: 043/583 11 00, fax: 043/5864 887</w:t>
    </w:r>
    <w:r w:rsidRPr="001253C9">
      <w:rPr>
        <w:rFonts w:ascii="Arial" w:hAnsi="Arial" w:cs="Arial"/>
        <w:color w:val="595959" w:themeColor="text1" w:themeTint="A6"/>
        <w:sz w:val="14"/>
      </w:rPr>
      <w:tab/>
      <w:t>IČO: 31590128</w:t>
    </w:r>
  </w:p>
  <w:p w:rsidR="00D5740E" w:rsidRPr="001253C9" w:rsidRDefault="00D5740E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r w:rsidRPr="001253C9">
      <w:rPr>
        <w:rFonts w:ascii="Arial" w:hAnsi="Arial" w:cs="Arial"/>
        <w:color w:val="595959" w:themeColor="text1" w:themeTint="A6"/>
        <w:sz w:val="14"/>
      </w:rPr>
      <w:t>Hviezdoslavovo námestie 1688/15</w:t>
    </w:r>
    <w:r w:rsidRPr="001253C9">
      <w:rPr>
        <w:rFonts w:ascii="Arial" w:hAnsi="Arial" w:cs="Arial"/>
        <w:color w:val="595959" w:themeColor="text1" w:themeTint="A6"/>
        <w:sz w:val="14"/>
      </w:rPr>
      <w:tab/>
      <w:t xml:space="preserve">e-mail: </w:t>
    </w:r>
    <w:proofErr w:type="spellStart"/>
    <w:r w:rsidRPr="001253C9">
      <w:rPr>
        <w:rFonts w:ascii="Arial" w:hAnsi="Arial" w:cs="Arial"/>
        <w:color w:val="595959" w:themeColor="text1" w:themeTint="A6"/>
        <w:sz w:val="14"/>
      </w:rPr>
      <w:t>sunsoft@sunsoft.sk</w:t>
    </w:r>
    <w:proofErr w:type="spellEnd"/>
    <w:r w:rsidRPr="001253C9">
      <w:rPr>
        <w:rFonts w:ascii="Arial" w:hAnsi="Arial" w:cs="Arial"/>
        <w:color w:val="595959" w:themeColor="text1" w:themeTint="A6"/>
        <w:sz w:val="14"/>
      </w:rPr>
      <w:tab/>
      <w:t>DIČ: 2020425088</w:t>
    </w:r>
  </w:p>
  <w:p w:rsidR="00D5740E" w:rsidRPr="001253C9" w:rsidRDefault="00D5740E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r w:rsidRPr="001253C9">
      <w:rPr>
        <w:rFonts w:ascii="Arial" w:hAnsi="Arial" w:cs="Arial"/>
        <w:color w:val="595959" w:themeColor="text1" w:themeTint="A6"/>
        <w:sz w:val="14"/>
      </w:rPr>
      <w:t xml:space="preserve">026 01 </w:t>
    </w:r>
    <w:smartTag w:uri="schemy-exe-sk/smarttags" w:element="MenoOsoby">
      <w:smartTagPr>
        <w:attr w:name="ProductID" w:val="OSOBA"/>
      </w:smartTagPr>
      <w:r w:rsidRPr="001253C9">
        <w:rPr>
          <w:rFonts w:ascii="Arial" w:hAnsi="Arial" w:cs="Arial"/>
          <w:color w:val="595959" w:themeColor="text1" w:themeTint="A6"/>
          <w:sz w:val="14"/>
        </w:rPr>
        <w:t>Dolný Kubín</w:t>
      </w:r>
    </w:smartTag>
    <w:r w:rsidRPr="001253C9">
      <w:rPr>
        <w:rFonts w:ascii="Arial" w:hAnsi="Arial" w:cs="Arial"/>
        <w:color w:val="595959" w:themeColor="text1" w:themeTint="A6"/>
        <w:sz w:val="14"/>
      </w:rPr>
      <w:tab/>
      <w:t xml:space="preserve">web: </w:t>
    </w:r>
    <w:proofErr w:type="spellStart"/>
    <w:r w:rsidRPr="001253C9">
      <w:rPr>
        <w:rFonts w:ascii="Arial" w:hAnsi="Arial" w:cs="Arial"/>
        <w:color w:val="595959" w:themeColor="text1" w:themeTint="A6"/>
        <w:sz w:val="14"/>
      </w:rPr>
      <w:t>www.sunsoft.sk</w:t>
    </w:r>
    <w:proofErr w:type="spellEnd"/>
    <w:r w:rsidRPr="001253C9">
      <w:rPr>
        <w:rFonts w:ascii="Arial" w:hAnsi="Arial" w:cs="Arial"/>
        <w:color w:val="595959" w:themeColor="text1" w:themeTint="A6"/>
        <w:sz w:val="14"/>
      </w:rPr>
      <w:tab/>
      <w:t>IČ DPH: SK2020425088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E7" w:rsidRDefault="008871E7">
      <w:r>
        <w:separator/>
      </w:r>
    </w:p>
  </w:footnote>
  <w:footnote w:type="continuationSeparator" w:id="0">
    <w:p w:rsidR="008871E7" w:rsidRDefault="00887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0E" w:rsidRDefault="00344E6C">
    <w:pPr>
      <w:pStyle w:val="Hlavika"/>
      <w:tabs>
        <w:tab w:val="clear" w:pos="9072"/>
        <w:tab w:val="right" w:pos="9360"/>
      </w:tabs>
      <w:spacing w:before="100"/>
      <w:ind w:right="23"/>
      <w:rPr>
        <w:sz w:val="14"/>
      </w:rPr>
    </w:pPr>
    <w:r>
      <w:rPr>
        <w:rFonts w:ascii="Arial" w:hAnsi="Arial" w:cs="Arial"/>
        <w:noProof/>
        <w:color w:val="595959" w:themeColor="text1" w:themeTint="A6"/>
        <w:sz w:val="14"/>
        <w:lang w:eastAsia="sk-SK" w:bidi="ar-S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3649980</wp:posOffset>
              </wp:positionH>
              <wp:positionV relativeFrom="paragraph">
                <wp:posOffset>215264</wp:posOffset>
              </wp:positionV>
              <wp:extent cx="2293620" cy="0"/>
              <wp:effectExtent l="0" t="19050" r="11430" b="3810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9362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4pt,16.95pt" to="46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Q7FQIAACk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" strokecolor="silver" strokeweight="4.5pt"/>
          </w:pict>
        </mc:Fallback>
      </mc:AlternateContent>
    </w:r>
    <w:r w:rsidR="00D5740E">
      <w:rPr>
        <w:noProof/>
        <w:lang w:eastAsia="sk-SK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2234399</wp:posOffset>
          </wp:positionH>
          <wp:positionV relativeFrom="paragraph">
            <wp:posOffset>-13970</wp:posOffset>
          </wp:positionV>
          <wp:extent cx="1327785" cy="269875"/>
          <wp:effectExtent l="0" t="0" r="5715" b="0"/>
          <wp:wrapNone/>
          <wp:docPr id="8" name="Obrázok 8" descr="B:\=Obrázky\ Firemné\Logá\Nové\logo SunSo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8" descr="B:\=Obrázky\ Firemné\Logá\Nové\logo SunSo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595959" w:themeColor="text1" w:themeTint="A6"/>
        <w:sz w:val="14"/>
        <w:lang w:eastAsia="sk-SK" w:bidi="ar-SA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221614</wp:posOffset>
              </wp:positionV>
              <wp:extent cx="2115820" cy="0"/>
              <wp:effectExtent l="0" t="19050" r="1778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1582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45pt" to="166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" strokecolor="silver" strokeweight="4.5pt"/>
          </w:pict>
        </mc:Fallback>
      </mc:AlternateContent>
    </w:r>
    <w:r w:rsidR="00D5740E" w:rsidRPr="001253C9">
      <w:rPr>
        <w:rFonts w:ascii="Arial" w:hAnsi="Arial" w:cs="Arial"/>
        <w:color w:val="595959" w:themeColor="text1" w:themeTint="A6"/>
        <w:sz w:val="14"/>
      </w:rPr>
      <w:t>Komplexné služby výpočtovej a kancelárskej techniky</w:t>
    </w:r>
    <w:r w:rsidR="00D5740E" w:rsidRPr="001253C9">
      <w:rPr>
        <w:color w:val="595959" w:themeColor="text1" w:themeTint="A6"/>
      </w:rPr>
      <w:tab/>
    </w:r>
    <w:r w:rsidR="00D5740E" w:rsidRPr="001253C9">
      <w:rPr>
        <w:rFonts w:ascii="Arial" w:hAnsi="Arial" w:cs="Arial"/>
        <w:color w:val="595959" w:themeColor="text1" w:themeTint="A6"/>
        <w:sz w:val="16"/>
      </w:rPr>
      <w:tab/>
    </w:r>
    <w:r w:rsidR="00D5740E" w:rsidRPr="001253C9">
      <w:rPr>
        <w:rFonts w:ascii="Arial" w:hAnsi="Arial" w:cs="Arial"/>
        <w:color w:val="595959" w:themeColor="text1" w:themeTint="A6"/>
        <w:sz w:val="14"/>
      </w:rPr>
      <w:t xml:space="preserve">Vývoj a distribúcia </w:t>
    </w:r>
    <w:r w:rsidR="00D5740E">
      <w:rPr>
        <w:rFonts w:ascii="Arial" w:hAnsi="Arial" w:cs="Arial"/>
        <w:color w:val="595959" w:themeColor="text1" w:themeTint="A6"/>
        <w:sz w:val="14"/>
      </w:rPr>
      <w:t>podnikového</w:t>
    </w:r>
    <w:r w:rsidR="00D5740E" w:rsidRPr="001253C9">
      <w:rPr>
        <w:rFonts w:ascii="Arial" w:hAnsi="Arial" w:cs="Arial"/>
        <w:color w:val="595959" w:themeColor="text1" w:themeTint="A6"/>
        <w:sz w:val="14"/>
      </w:rPr>
      <w:t xml:space="preserve"> a ekonomického software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271"/>
    <w:multiLevelType w:val="multilevel"/>
    <w:tmpl w:val="1E8C5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0B80F49"/>
    <w:multiLevelType w:val="hybridMultilevel"/>
    <w:tmpl w:val="77FCA03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7879"/>
    <w:multiLevelType w:val="hybridMultilevel"/>
    <w:tmpl w:val="91B8A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0C52"/>
    <w:multiLevelType w:val="hybridMultilevel"/>
    <w:tmpl w:val="6D280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54CC0"/>
    <w:multiLevelType w:val="hybridMultilevel"/>
    <w:tmpl w:val="4BF456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5C6097"/>
    <w:multiLevelType w:val="multilevel"/>
    <w:tmpl w:val="1E8C5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31F6B3C"/>
    <w:multiLevelType w:val="hybridMultilevel"/>
    <w:tmpl w:val="C52EEBA4"/>
    <w:lvl w:ilvl="0" w:tplc="D3785E0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246E7E"/>
    <w:multiLevelType w:val="hybridMultilevel"/>
    <w:tmpl w:val="69787DDA"/>
    <w:lvl w:ilvl="0" w:tplc="0D5CC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DD3"/>
    <w:multiLevelType w:val="multilevel"/>
    <w:tmpl w:val="9760C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AA7"/>
    <w:multiLevelType w:val="hybridMultilevel"/>
    <w:tmpl w:val="353C8E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C5639"/>
    <w:multiLevelType w:val="hybridMultilevel"/>
    <w:tmpl w:val="4F025666"/>
    <w:lvl w:ilvl="0" w:tplc="E84AE59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3B74EC"/>
    <w:multiLevelType w:val="hybridMultilevel"/>
    <w:tmpl w:val="7CEE4A1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A120A"/>
    <w:multiLevelType w:val="hybridMultilevel"/>
    <w:tmpl w:val="661498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7565F"/>
    <w:multiLevelType w:val="hybridMultilevel"/>
    <w:tmpl w:val="2F86A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A4393B"/>
    <w:multiLevelType w:val="hybridMultilevel"/>
    <w:tmpl w:val="BA26F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36D16"/>
    <w:multiLevelType w:val="multilevel"/>
    <w:tmpl w:val="859885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CB4F07"/>
    <w:multiLevelType w:val="hybridMultilevel"/>
    <w:tmpl w:val="052E134C"/>
    <w:lvl w:ilvl="0" w:tplc="2D06C6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378A8"/>
    <w:multiLevelType w:val="hybridMultilevel"/>
    <w:tmpl w:val="59D83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07FAF"/>
    <w:multiLevelType w:val="hybridMultilevel"/>
    <w:tmpl w:val="AC62D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D213A6"/>
    <w:multiLevelType w:val="hybridMultilevel"/>
    <w:tmpl w:val="142C5106"/>
    <w:lvl w:ilvl="0" w:tplc="43A8D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0A2A60"/>
    <w:multiLevelType w:val="multilevel"/>
    <w:tmpl w:val="C0B80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17"/>
  </w:num>
  <w:num w:numId="13">
    <w:abstractNumId w:val="2"/>
  </w:num>
  <w:num w:numId="14">
    <w:abstractNumId w:val="16"/>
  </w:num>
  <w:num w:numId="15">
    <w:abstractNumId w:val="0"/>
  </w:num>
  <w:num w:numId="16">
    <w:abstractNumId w:val="10"/>
  </w:num>
  <w:num w:numId="17">
    <w:abstractNumId w:val="8"/>
  </w:num>
  <w:num w:numId="18">
    <w:abstractNumId w:val="19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f9df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E0"/>
    <w:rsid w:val="0001542F"/>
    <w:rsid w:val="00035C25"/>
    <w:rsid w:val="000402D2"/>
    <w:rsid w:val="000A68C0"/>
    <w:rsid w:val="000A7E36"/>
    <w:rsid w:val="000F6EA2"/>
    <w:rsid w:val="001106C6"/>
    <w:rsid w:val="00115166"/>
    <w:rsid w:val="00124FE0"/>
    <w:rsid w:val="001253C9"/>
    <w:rsid w:val="001455A5"/>
    <w:rsid w:val="001512B0"/>
    <w:rsid w:val="00160BD3"/>
    <w:rsid w:val="00183C02"/>
    <w:rsid w:val="0019227D"/>
    <w:rsid w:val="001B2576"/>
    <w:rsid w:val="001E44DF"/>
    <w:rsid w:val="002706E3"/>
    <w:rsid w:val="002735D3"/>
    <w:rsid w:val="00283864"/>
    <w:rsid w:val="00285651"/>
    <w:rsid w:val="002C356E"/>
    <w:rsid w:val="002C5257"/>
    <w:rsid w:val="002D7824"/>
    <w:rsid w:val="00344E6C"/>
    <w:rsid w:val="00366ACB"/>
    <w:rsid w:val="00370E69"/>
    <w:rsid w:val="003B63BF"/>
    <w:rsid w:val="003F612B"/>
    <w:rsid w:val="003F724A"/>
    <w:rsid w:val="004133EE"/>
    <w:rsid w:val="004B73AD"/>
    <w:rsid w:val="00527E97"/>
    <w:rsid w:val="005476C5"/>
    <w:rsid w:val="005B784E"/>
    <w:rsid w:val="00665C88"/>
    <w:rsid w:val="006B3B97"/>
    <w:rsid w:val="006B3FA5"/>
    <w:rsid w:val="006C0857"/>
    <w:rsid w:val="0070766C"/>
    <w:rsid w:val="00763BC8"/>
    <w:rsid w:val="0079078A"/>
    <w:rsid w:val="007F5549"/>
    <w:rsid w:val="007F5CAC"/>
    <w:rsid w:val="00852E2B"/>
    <w:rsid w:val="00864B42"/>
    <w:rsid w:val="00885E8E"/>
    <w:rsid w:val="008871E7"/>
    <w:rsid w:val="008B3249"/>
    <w:rsid w:val="008B409F"/>
    <w:rsid w:val="008C419B"/>
    <w:rsid w:val="008C5626"/>
    <w:rsid w:val="008D00AF"/>
    <w:rsid w:val="00910C09"/>
    <w:rsid w:val="009353FC"/>
    <w:rsid w:val="00962747"/>
    <w:rsid w:val="00973008"/>
    <w:rsid w:val="009D3397"/>
    <w:rsid w:val="009F4567"/>
    <w:rsid w:val="00A6392C"/>
    <w:rsid w:val="00A95B0E"/>
    <w:rsid w:val="00AE6D03"/>
    <w:rsid w:val="00B4687A"/>
    <w:rsid w:val="00B50FE2"/>
    <w:rsid w:val="00B51022"/>
    <w:rsid w:val="00B85D4F"/>
    <w:rsid w:val="00B93D57"/>
    <w:rsid w:val="00BC00B9"/>
    <w:rsid w:val="00BC260E"/>
    <w:rsid w:val="00C01DB2"/>
    <w:rsid w:val="00C447C3"/>
    <w:rsid w:val="00CB1C0F"/>
    <w:rsid w:val="00CB278B"/>
    <w:rsid w:val="00CC6788"/>
    <w:rsid w:val="00CD222F"/>
    <w:rsid w:val="00D02EC6"/>
    <w:rsid w:val="00D05687"/>
    <w:rsid w:val="00D06508"/>
    <w:rsid w:val="00D3345B"/>
    <w:rsid w:val="00D512A0"/>
    <w:rsid w:val="00D5740E"/>
    <w:rsid w:val="00D675C3"/>
    <w:rsid w:val="00D71E23"/>
    <w:rsid w:val="00D9380E"/>
    <w:rsid w:val="00DC5AE4"/>
    <w:rsid w:val="00DF0272"/>
    <w:rsid w:val="00DF1159"/>
    <w:rsid w:val="00DF2AAE"/>
    <w:rsid w:val="00DF5FCF"/>
    <w:rsid w:val="00E01FD2"/>
    <w:rsid w:val="00E26A73"/>
    <w:rsid w:val="00E278E0"/>
    <w:rsid w:val="00E86FFA"/>
    <w:rsid w:val="00EA0C82"/>
    <w:rsid w:val="00EA4DCD"/>
    <w:rsid w:val="00EC3A42"/>
    <w:rsid w:val="00EF4400"/>
    <w:rsid w:val="00F350FA"/>
    <w:rsid w:val="00F530C0"/>
    <w:rsid w:val="00F8069D"/>
    <w:rsid w:val="00F81A3F"/>
    <w:rsid w:val="00F9028A"/>
    <w:rsid w:val="00FB0C71"/>
    <w:rsid w:val="00FB130A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y-exe-sk/smarttags" w:name="MenoOsoby"/>
  <w:shapeDefaults>
    <o:shapedefaults v:ext="edit" spidmax="2049">
      <o:colormru v:ext="edit" colors="#f9df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80E"/>
    <w:rPr>
      <w:sz w:val="24"/>
      <w:szCs w:val="24"/>
      <w:lang w:eastAsia="en-US" w:bidi="he-IL"/>
    </w:rPr>
  </w:style>
  <w:style w:type="paragraph" w:styleId="Nadpis1">
    <w:name w:val="heading 1"/>
    <w:basedOn w:val="Normlny"/>
    <w:next w:val="Normlny"/>
    <w:qFormat/>
    <w:rsid w:val="002706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y"/>
    <w:next w:val="Normlny"/>
    <w:qFormat/>
    <w:rsid w:val="002706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2706E3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706E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706E3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706E3"/>
    <w:rPr>
      <w:color w:val="0000FF"/>
      <w:u w:val="single"/>
    </w:rPr>
  </w:style>
  <w:style w:type="paragraph" w:styleId="Zarkazkladnhotextu">
    <w:name w:val="Body Text Indent"/>
    <w:basedOn w:val="Normlny"/>
    <w:rsid w:val="002706E3"/>
    <w:pPr>
      <w:ind w:firstLine="284"/>
    </w:pPr>
    <w:rPr>
      <w:szCs w:val="20"/>
      <w:lang w:eastAsia="cs-CZ"/>
    </w:rPr>
  </w:style>
  <w:style w:type="paragraph" w:styleId="Textbubliny">
    <w:name w:val="Balloon Text"/>
    <w:basedOn w:val="Normlny"/>
    <w:link w:val="TextbublinyChar"/>
    <w:rsid w:val="00035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35C25"/>
    <w:rPr>
      <w:rFonts w:ascii="Tahoma" w:eastAsiaTheme="minorHAnsi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A6392C"/>
    <w:pPr>
      <w:ind w:left="720"/>
      <w:contextualSpacing/>
    </w:pPr>
  </w:style>
  <w:style w:type="character" w:styleId="Intenzvnyodkaz">
    <w:name w:val="Intense Reference"/>
    <w:basedOn w:val="Predvolenpsmoodseku"/>
    <w:uiPriority w:val="32"/>
    <w:qFormat/>
    <w:rsid w:val="002D782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80E"/>
    <w:rPr>
      <w:sz w:val="24"/>
      <w:szCs w:val="24"/>
      <w:lang w:eastAsia="en-US" w:bidi="he-IL"/>
    </w:rPr>
  </w:style>
  <w:style w:type="paragraph" w:styleId="Nadpis1">
    <w:name w:val="heading 1"/>
    <w:basedOn w:val="Normlny"/>
    <w:next w:val="Normlny"/>
    <w:qFormat/>
    <w:rsid w:val="002706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y"/>
    <w:next w:val="Normlny"/>
    <w:qFormat/>
    <w:rsid w:val="002706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2706E3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706E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706E3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706E3"/>
    <w:rPr>
      <w:color w:val="0000FF"/>
      <w:u w:val="single"/>
    </w:rPr>
  </w:style>
  <w:style w:type="paragraph" w:styleId="Zarkazkladnhotextu">
    <w:name w:val="Body Text Indent"/>
    <w:basedOn w:val="Normlny"/>
    <w:rsid w:val="002706E3"/>
    <w:pPr>
      <w:ind w:firstLine="284"/>
    </w:pPr>
    <w:rPr>
      <w:szCs w:val="20"/>
      <w:lang w:eastAsia="cs-CZ"/>
    </w:rPr>
  </w:style>
  <w:style w:type="paragraph" w:styleId="Textbubliny">
    <w:name w:val="Balloon Text"/>
    <w:basedOn w:val="Normlny"/>
    <w:link w:val="TextbublinyChar"/>
    <w:rsid w:val="00035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35C25"/>
    <w:rPr>
      <w:rFonts w:ascii="Tahoma" w:eastAsiaTheme="minorHAnsi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A6392C"/>
    <w:pPr>
      <w:ind w:left="720"/>
      <w:contextualSpacing/>
    </w:pPr>
  </w:style>
  <w:style w:type="character" w:styleId="Intenzvnyodkaz">
    <w:name w:val="Intense Reference"/>
    <w:basedOn w:val="Predvolenpsmoodseku"/>
    <w:uiPriority w:val="32"/>
    <w:qFormat/>
    <w:rsid w:val="002D782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onova\AppData\Local\Microsoft\Windows\INetCache\Content.Outlook\HRRZAKUO\SunSoft%20hlavi&#269;kov&#25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SunSoft hlavičkový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SunSoft Plus s.r.o.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Oboňová</dc:creator>
  <cp:lastModifiedBy>Bohovic</cp:lastModifiedBy>
  <cp:revision>4</cp:revision>
  <cp:lastPrinted>2018-12-28T14:44:00Z</cp:lastPrinted>
  <dcterms:created xsi:type="dcterms:W3CDTF">2019-01-14T09:39:00Z</dcterms:created>
  <dcterms:modified xsi:type="dcterms:W3CDTF">2019-01-14T09:47:00Z</dcterms:modified>
</cp:coreProperties>
</file>